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0E8F" w14:textId="6DD5D496" w:rsidR="00654E78" w:rsidRPr="00654E78" w:rsidRDefault="00654E78">
      <w:pPr>
        <w:tabs>
          <w:tab w:val="num" w:pos="0"/>
        </w:tabs>
        <w:rPr>
          <w:b/>
        </w:rPr>
      </w:pPr>
      <w:r w:rsidRPr="00654E78">
        <w:rPr>
          <w:b/>
        </w:rPr>
        <w:t xml:space="preserve">Teacher’s name: </w:t>
      </w:r>
      <w:proofErr w:type="spellStart"/>
      <w:r w:rsidR="00410049" w:rsidRPr="00654E78">
        <w:rPr>
          <w:b/>
          <w:lang w:val="en"/>
        </w:rPr>
        <w:t>Velichka</w:t>
      </w:r>
      <w:proofErr w:type="spellEnd"/>
      <w:r w:rsidR="00410049" w:rsidRPr="00654E78">
        <w:rPr>
          <w:b/>
          <w:lang w:val="en"/>
        </w:rPr>
        <w:t xml:space="preserve"> </w:t>
      </w:r>
      <w:proofErr w:type="spellStart"/>
      <w:r w:rsidR="00410049" w:rsidRPr="00654E78">
        <w:rPr>
          <w:b/>
          <w:lang w:val="en"/>
        </w:rPr>
        <w:t>Drashkova</w:t>
      </w:r>
      <w:proofErr w:type="spellEnd"/>
      <w:r w:rsidR="00410049" w:rsidRPr="00654E78">
        <w:rPr>
          <w:b/>
          <w:lang w:val="en"/>
        </w:rPr>
        <w:t xml:space="preserve"> – Primary School "Stefan </w:t>
      </w:r>
      <w:proofErr w:type="spellStart"/>
      <w:r w:rsidR="00410049" w:rsidRPr="00654E78">
        <w:rPr>
          <w:b/>
          <w:lang w:val="en"/>
        </w:rPr>
        <w:t>Peshev</w:t>
      </w:r>
      <w:proofErr w:type="spellEnd"/>
      <w:r w:rsidR="00410049" w:rsidRPr="00654E78">
        <w:rPr>
          <w:b/>
          <w:lang w:val="en"/>
        </w:rPr>
        <w:t xml:space="preserve">" </w:t>
      </w:r>
      <w:proofErr w:type="spellStart"/>
      <w:r w:rsidR="00410049" w:rsidRPr="00654E78">
        <w:rPr>
          <w:b/>
          <w:lang w:val="en"/>
        </w:rPr>
        <w:t>Sevlievo</w:t>
      </w:r>
      <w:proofErr w:type="spellEnd"/>
    </w:p>
    <w:p w14:paraId="05732F90" w14:textId="77777777" w:rsidR="007F35F4" w:rsidRDefault="00D2300F">
      <w:pPr>
        <w:pStyle w:val="21"/>
        <w:numPr>
          <w:ilvl w:val="1"/>
          <w:numId w:val="1"/>
        </w:numPr>
      </w:pPr>
      <w:r>
        <w:t>Title of the game</w:t>
      </w:r>
      <w:r w:rsidR="00EE503E">
        <w:rPr>
          <w:lang w:val="bg-BG"/>
        </w:rPr>
        <w:t xml:space="preserve"> </w:t>
      </w:r>
      <w:r w:rsidR="00EE503E">
        <w:rPr>
          <w:rFonts w:ascii="Calibri" w:eastAsia="Calibri" w:hAnsi="Calibri"/>
        </w:rPr>
        <w:t>“Simon Says”</w:t>
      </w:r>
    </w:p>
    <w:p w14:paraId="2EF44FDA" w14:textId="77777777" w:rsidR="009637B3" w:rsidRPr="000133BE" w:rsidRDefault="00D2300F" w:rsidP="00EE503E">
      <w:pPr>
        <w:numPr>
          <w:ilvl w:val="0"/>
          <w:numId w:val="2"/>
        </w:numPr>
        <w:rPr>
          <w:rFonts w:ascii="Roboto" w:hAnsi="Roboto"/>
          <w:u w:val="single"/>
        </w:rPr>
      </w:pPr>
      <w:r w:rsidRPr="002A0CC9">
        <w:rPr>
          <w:rFonts w:ascii="Roboto" w:hAnsi="Roboto"/>
          <w:i/>
          <w:iCs/>
          <w:u w:val="single"/>
        </w:rPr>
        <w:t>General</w:t>
      </w:r>
      <w:r w:rsidRPr="000133BE">
        <w:rPr>
          <w:rFonts w:ascii="Roboto" w:hAnsi="Roboto"/>
          <w:i/>
          <w:iCs/>
          <w:u w:val="single"/>
        </w:rPr>
        <w:t xml:space="preserve"> </w:t>
      </w:r>
      <w:r w:rsidRPr="002A0CC9">
        <w:rPr>
          <w:rFonts w:ascii="Roboto" w:hAnsi="Roboto"/>
          <w:i/>
          <w:iCs/>
          <w:u w:val="single"/>
        </w:rPr>
        <w:t>aim</w:t>
      </w:r>
      <w:r w:rsidRPr="000133BE">
        <w:rPr>
          <w:rFonts w:ascii="Roboto" w:hAnsi="Roboto"/>
          <w:i/>
          <w:iCs/>
          <w:u w:val="single"/>
        </w:rPr>
        <w:t xml:space="preserve"> </w:t>
      </w:r>
      <w:r w:rsidRPr="002A0CC9">
        <w:rPr>
          <w:rFonts w:ascii="Roboto" w:hAnsi="Roboto"/>
          <w:i/>
          <w:iCs/>
          <w:u w:val="single"/>
        </w:rPr>
        <w:t>of</w:t>
      </w:r>
      <w:r w:rsidRPr="000133BE">
        <w:rPr>
          <w:rFonts w:ascii="Roboto" w:hAnsi="Roboto"/>
          <w:i/>
          <w:iCs/>
          <w:u w:val="single"/>
        </w:rPr>
        <w:t xml:space="preserve"> </w:t>
      </w:r>
      <w:r w:rsidRPr="002A0CC9">
        <w:rPr>
          <w:rFonts w:ascii="Roboto" w:hAnsi="Roboto"/>
          <w:i/>
          <w:iCs/>
          <w:u w:val="single"/>
        </w:rPr>
        <w:t>the</w:t>
      </w:r>
      <w:r w:rsidRPr="000133BE">
        <w:rPr>
          <w:rFonts w:ascii="Roboto" w:hAnsi="Roboto"/>
          <w:i/>
          <w:iCs/>
          <w:u w:val="single"/>
        </w:rPr>
        <w:t xml:space="preserve"> </w:t>
      </w:r>
      <w:r w:rsidRPr="002A0CC9">
        <w:rPr>
          <w:rFonts w:ascii="Roboto" w:hAnsi="Roboto"/>
          <w:i/>
          <w:iCs/>
          <w:u w:val="single"/>
        </w:rPr>
        <w:t>game</w:t>
      </w:r>
      <w:r w:rsidRPr="000133BE">
        <w:rPr>
          <w:rFonts w:ascii="Roboto" w:hAnsi="Roboto"/>
          <w:i/>
          <w:iCs/>
          <w:u w:val="single"/>
        </w:rPr>
        <w:t>:</w:t>
      </w:r>
      <w:r w:rsidR="00EE503E" w:rsidRPr="002A0CC9">
        <w:rPr>
          <w:rFonts w:ascii="Roboto" w:hAnsi="Roboto"/>
          <w:i/>
          <w:iCs/>
          <w:u w:val="single"/>
          <w:lang w:val="bg-BG"/>
        </w:rPr>
        <w:t xml:space="preserve"> </w:t>
      </w:r>
    </w:p>
    <w:p w14:paraId="57328DCF" w14:textId="7DE9C1A5" w:rsidR="00410049" w:rsidRPr="00B846F4" w:rsidRDefault="00410049" w:rsidP="00E50EC2">
      <w:pPr>
        <w:ind w:left="720"/>
        <w:rPr>
          <w:rFonts w:ascii="Roboto" w:hAnsi="Roboto"/>
          <w:i/>
          <w:iCs/>
          <w:u w:val="single"/>
        </w:rPr>
      </w:pPr>
      <w:r w:rsidRPr="00B846F4">
        <w:rPr>
          <w:rFonts w:ascii="Roboto" w:hAnsi="Roboto"/>
          <w:i/>
          <w:iCs/>
          <w:u w:val="single"/>
        </w:rPr>
        <w:t>Application</w:t>
      </w:r>
      <w:r w:rsidR="00B846F4">
        <w:rPr>
          <w:rFonts w:ascii="Roboto" w:hAnsi="Roboto"/>
          <w:i/>
          <w:iCs/>
          <w:u w:val="single"/>
          <w:lang w:val="bg-BG"/>
        </w:rPr>
        <w:t xml:space="preserve"> </w:t>
      </w:r>
      <w:r w:rsidRPr="00B846F4">
        <w:rPr>
          <w:rFonts w:ascii="Roboto" w:hAnsi="Roboto"/>
          <w:i/>
          <w:iCs/>
          <w:u w:val="single"/>
        </w:rPr>
        <w:t>of</w:t>
      </w:r>
      <w:r w:rsidR="00B846F4">
        <w:rPr>
          <w:rFonts w:ascii="Roboto" w:hAnsi="Roboto"/>
          <w:i/>
          <w:iCs/>
          <w:u w:val="single"/>
          <w:lang w:val="bg-BG"/>
        </w:rPr>
        <w:t xml:space="preserve"> </w:t>
      </w:r>
      <w:r w:rsidRPr="00B846F4">
        <w:rPr>
          <w:rFonts w:ascii="Roboto" w:hAnsi="Roboto"/>
          <w:i/>
          <w:iCs/>
          <w:u w:val="single"/>
        </w:rPr>
        <w:t>educational robotics to the provision</w:t>
      </w:r>
      <w:r w:rsidR="00B846F4" w:rsidRPr="00B846F4">
        <w:rPr>
          <w:rFonts w:ascii="Roboto" w:hAnsi="Roboto"/>
          <w:i/>
          <w:iCs/>
          <w:u w:val="single"/>
        </w:rPr>
        <w:t xml:space="preserve"> </w:t>
      </w:r>
      <w:r w:rsidRPr="00B846F4">
        <w:rPr>
          <w:rFonts w:ascii="Roboto" w:hAnsi="Roboto"/>
          <w:i/>
          <w:iCs/>
          <w:u w:val="single"/>
        </w:rPr>
        <w:t>of communication skills in English for</w:t>
      </w:r>
      <w:r w:rsidRPr="00C6022F">
        <w:rPr>
          <w:u w:val="single"/>
          <w:lang w:val="en"/>
        </w:rPr>
        <w:t xml:space="preserve"> </w:t>
      </w:r>
      <w:r w:rsidRPr="00B846F4">
        <w:rPr>
          <w:rFonts w:ascii="Roboto" w:hAnsi="Roboto"/>
          <w:i/>
          <w:iCs/>
          <w:u w:val="single"/>
        </w:rPr>
        <w:t>giving navigational instructions.</w:t>
      </w:r>
    </w:p>
    <w:p w14:paraId="65449370" w14:textId="76CDA002" w:rsidR="007F35F4" w:rsidRPr="00EE503E" w:rsidRDefault="00D2300F" w:rsidP="00EE503E">
      <w:pPr>
        <w:numPr>
          <w:ilvl w:val="0"/>
          <w:numId w:val="2"/>
        </w:numPr>
        <w:rPr>
          <w:rFonts w:ascii="Roboto" w:hAnsi="Roboto"/>
        </w:rPr>
      </w:pPr>
      <w:r w:rsidRPr="00EE503E">
        <w:rPr>
          <w:rFonts w:ascii="Roboto" w:hAnsi="Roboto"/>
          <w:i/>
          <w:iCs/>
          <w:u w:val="single"/>
        </w:rPr>
        <w:t>Age range addressed:</w:t>
      </w:r>
      <w:r w:rsidR="00EE503E" w:rsidRPr="00EE503E">
        <w:rPr>
          <w:rFonts w:ascii="Roboto" w:hAnsi="Roboto"/>
          <w:i/>
          <w:iCs/>
          <w:u w:val="single"/>
          <w:lang w:val="bg-BG"/>
        </w:rPr>
        <w:t xml:space="preserve"> </w:t>
      </w:r>
      <w:r w:rsidR="00410049" w:rsidRPr="00EE503E">
        <w:rPr>
          <w:i/>
          <w:u w:val="single"/>
          <w:lang w:val="en"/>
        </w:rPr>
        <w:t>10-11 years.</w:t>
      </w:r>
    </w:p>
    <w:p w14:paraId="12D91405" w14:textId="77777777" w:rsidR="007F35F4" w:rsidRDefault="00D2300F">
      <w:pPr>
        <w:numPr>
          <w:ilvl w:val="0"/>
          <w:numId w:val="2"/>
        </w:numPr>
        <w:rPr>
          <w:rFonts w:ascii="Roboto" w:hAnsi="Roboto"/>
        </w:rPr>
      </w:pPr>
      <w:r>
        <w:rPr>
          <w:rFonts w:ascii="Roboto" w:hAnsi="Roboto"/>
          <w:i/>
          <w:iCs/>
          <w:u w:val="single"/>
        </w:rPr>
        <w:t>Robot that can be used for this game:</w:t>
      </w:r>
      <w:r w:rsidR="00EE503E" w:rsidRPr="00EE503E">
        <w:rPr>
          <w:rFonts w:ascii="Calibri" w:eastAsia="Calibri" w:hAnsi="Calibri"/>
        </w:rPr>
        <w:t xml:space="preserve"> </w:t>
      </w:r>
      <w:r w:rsidR="00EE503E">
        <w:rPr>
          <w:rFonts w:ascii="Calibri" w:eastAsia="Calibri" w:hAnsi="Calibri"/>
        </w:rPr>
        <w:t>Cyber</w:t>
      </w:r>
      <w:r w:rsidR="00EE503E" w:rsidRPr="00EE503E">
        <w:rPr>
          <w:rFonts w:ascii="Calibri" w:eastAsia="Calibri" w:hAnsi="Calibri"/>
        </w:rPr>
        <w:t xml:space="preserve"> </w:t>
      </w:r>
      <w:r w:rsidR="00EE503E">
        <w:rPr>
          <w:rFonts w:ascii="Calibri" w:eastAsia="Calibri" w:hAnsi="Calibri"/>
        </w:rPr>
        <w:t>Robot</w:t>
      </w:r>
    </w:p>
    <w:p w14:paraId="2CE1BF9C" w14:textId="77777777" w:rsidR="007F35F4" w:rsidRPr="000133BE" w:rsidRDefault="00D2300F">
      <w:pPr>
        <w:numPr>
          <w:ilvl w:val="0"/>
          <w:numId w:val="2"/>
        </w:numPr>
        <w:rPr>
          <w:rFonts w:ascii="Roboto" w:hAnsi="Roboto"/>
          <w:color w:val="FFFFFF" w:themeColor="background1"/>
          <w:highlight w:val="blue"/>
        </w:rPr>
      </w:pPr>
      <w:r w:rsidRPr="000133BE">
        <w:rPr>
          <w:rFonts w:ascii="Roboto" w:hAnsi="Roboto"/>
          <w:i/>
          <w:iCs/>
          <w:color w:val="FFFFFF" w:themeColor="background1"/>
          <w:highlight w:val="blue"/>
          <w:u w:val="single"/>
        </w:rPr>
        <w:t>L</w:t>
      </w:r>
      <w:r w:rsidRPr="000133BE">
        <w:rPr>
          <w:rFonts w:ascii="Roboto" w:hAnsi="Roboto"/>
          <w:i/>
          <w:iCs/>
          <w:color w:val="FFFFFF" w:themeColor="background1"/>
          <w:highlight w:val="blue"/>
          <w:u w:val="single"/>
          <w:shd w:val="clear" w:color="auto" w:fill="FFFF00"/>
        </w:rPr>
        <w:t>ink to the game instructions and game-boards to be printe</w:t>
      </w:r>
      <w:r w:rsidRPr="000133BE">
        <w:rPr>
          <w:rFonts w:ascii="Roboto" w:hAnsi="Roboto"/>
          <w:i/>
          <w:iCs/>
          <w:color w:val="FFFFFF" w:themeColor="background1"/>
          <w:highlight w:val="blue"/>
          <w:u w:val="single"/>
        </w:rPr>
        <w:t>d:</w:t>
      </w:r>
    </w:p>
    <w:p w14:paraId="6B809B8F" w14:textId="77777777" w:rsidR="007F35F4" w:rsidRDefault="007F35F4">
      <w:pPr>
        <w:rPr>
          <w:rFonts w:ascii="Roboto" w:hAnsi="Roboto"/>
        </w:rPr>
      </w:pPr>
    </w:p>
    <w:p w14:paraId="3FDCBFA0" w14:textId="77777777" w:rsidR="007F35F4" w:rsidRDefault="00D2300F">
      <w:pPr>
        <w:rPr>
          <w:rFonts w:ascii="Roboto" w:hAnsi="Roboto"/>
          <w:b/>
          <w:bCs/>
          <w:color w:val="17178A"/>
          <w:sz w:val="28"/>
          <w:szCs w:val="28"/>
          <w:lang w:val="bg-BG"/>
        </w:rPr>
      </w:pPr>
      <w:r>
        <w:rPr>
          <w:rFonts w:ascii="Roboto" w:hAnsi="Roboto"/>
          <w:b/>
          <w:bCs/>
          <w:color w:val="17178A"/>
          <w:sz w:val="28"/>
          <w:szCs w:val="28"/>
        </w:rPr>
        <w:t>Description of the board</w:t>
      </w:r>
    </w:p>
    <w:p w14:paraId="12B02E93" w14:textId="0385B9C9" w:rsidR="003B6112" w:rsidRPr="003F4F18" w:rsidRDefault="00410049">
      <w:pPr>
        <w:rPr>
          <w:rFonts w:ascii="Roboto" w:hAnsi="Roboto"/>
          <w:color w:val="FF0000"/>
          <w:sz w:val="28"/>
          <w:szCs w:val="28"/>
          <w:lang w:val="bg-BG"/>
        </w:rPr>
      </w:pPr>
      <w:r w:rsidRPr="00B846F4">
        <w:rPr>
          <w:rFonts w:ascii="Roboto" w:hAnsi="Roboto"/>
        </w:rPr>
        <w:t>The playing field is a grid of squares with a side of 15 cm. The grid consists of 10 rows and 7 columns. The squares are numbered, as shown in the photos and the board. The directions are noted of different color.</w:t>
      </w:r>
      <w:r>
        <w:rPr>
          <w:rFonts w:ascii="Roboto" w:hAnsi="Roboto"/>
          <w:color w:val="FF0000"/>
          <w:sz w:val="28"/>
          <w:szCs w:val="28"/>
          <w:lang w:val="bg-BG"/>
        </w:rPr>
        <w:t xml:space="preserve"> /</w:t>
      </w:r>
      <w:r w:rsidR="003F4F18">
        <w:rPr>
          <w:rFonts w:ascii="Roboto" w:hAnsi="Roboto"/>
          <w:color w:val="FF0000"/>
          <w:sz w:val="28"/>
          <w:szCs w:val="28"/>
          <w:lang w:val="bg-BG"/>
        </w:rPr>
        <w:t>снимки 1-3/</w:t>
      </w:r>
    </w:p>
    <w:p w14:paraId="0BF781E4" w14:textId="77777777" w:rsidR="00C4203A" w:rsidRPr="00654E78" w:rsidRDefault="00C4203A" w:rsidP="00654E78">
      <w:pPr>
        <w:rPr>
          <w:rFonts w:ascii="Roboto" w:hAnsi="Roboto"/>
          <w:color w:val="17178A"/>
          <w:sz w:val="28"/>
          <w:szCs w:val="28"/>
          <w:lang w:val="bg-BG"/>
        </w:rPr>
      </w:pPr>
    </w:p>
    <w:p w14:paraId="313EBC0E" w14:textId="77777777" w:rsidR="007F35F4" w:rsidRDefault="00D2300F">
      <w:pPr>
        <w:rPr>
          <w:rFonts w:ascii="Roboto" w:hAnsi="Roboto"/>
          <w:b/>
          <w:bCs/>
          <w:color w:val="17178A"/>
          <w:sz w:val="28"/>
          <w:szCs w:val="28"/>
        </w:rPr>
      </w:pPr>
      <w:r>
        <w:rPr>
          <w:rFonts w:ascii="Roboto" w:hAnsi="Roboto"/>
          <w:b/>
          <w:bCs/>
          <w:color w:val="17178A"/>
          <w:sz w:val="28"/>
          <w:szCs w:val="28"/>
        </w:rPr>
        <w:t>Other useful materials</w:t>
      </w:r>
    </w:p>
    <w:p w14:paraId="04A12DDB" w14:textId="77777777" w:rsidR="00410049" w:rsidRPr="00B846F4" w:rsidRDefault="00410049" w:rsidP="002624CD">
      <w:pPr>
        <w:rPr>
          <w:rFonts w:ascii="Roboto" w:hAnsi="Roboto"/>
        </w:rPr>
      </w:pPr>
      <w:r w:rsidRPr="00B846F4">
        <w:rPr>
          <w:rFonts w:ascii="Roboto" w:hAnsi="Roboto"/>
        </w:rPr>
        <w:t>Tablet or phone</w:t>
      </w:r>
    </w:p>
    <w:p w14:paraId="64505605" w14:textId="77777777" w:rsidR="007F35F4" w:rsidRDefault="007F35F4">
      <w:pPr>
        <w:rPr>
          <w:rFonts w:ascii="Roboto" w:hAnsi="Roboto"/>
        </w:rPr>
      </w:pPr>
    </w:p>
    <w:p w14:paraId="7900F626" w14:textId="77777777" w:rsidR="007F35F4" w:rsidRDefault="00D2300F">
      <w:pPr>
        <w:rPr>
          <w:rFonts w:ascii="Roboto" w:hAnsi="Roboto"/>
          <w:color w:val="17178A"/>
          <w:sz w:val="28"/>
          <w:szCs w:val="28"/>
        </w:rPr>
      </w:pPr>
      <w:r>
        <w:rPr>
          <w:rFonts w:ascii="Roboto" w:hAnsi="Roboto"/>
          <w:b/>
          <w:bCs/>
          <w:color w:val="17178A"/>
          <w:sz w:val="28"/>
          <w:szCs w:val="28"/>
        </w:rPr>
        <w:t>Phases of the game</w:t>
      </w:r>
    </w:p>
    <w:p w14:paraId="34F00512" w14:textId="77777777" w:rsidR="003F4F18" w:rsidRDefault="003F4F18" w:rsidP="003F4F18">
      <w:pPr>
        <w:jc w:val="both"/>
        <w:rPr>
          <w:rFonts w:ascii="Roboto" w:hAnsi="Roboto"/>
          <w:b/>
          <w:bCs/>
          <w:lang w:val="bg-BG"/>
        </w:rPr>
      </w:pPr>
      <w:r w:rsidRPr="003F4F18">
        <w:rPr>
          <w:rFonts w:ascii="Roboto" w:hAnsi="Roboto"/>
          <w:b/>
          <w:bCs/>
        </w:rPr>
        <w:t>a</w:t>
      </w:r>
      <w:r w:rsidRPr="000133BE">
        <w:rPr>
          <w:rFonts w:ascii="Roboto" w:hAnsi="Roboto"/>
          <w:b/>
          <w:bCs/>
        </w:rPr>
        <w:t>.</w:t>
      </w:r>
      <w:r>
        <w:rPr>
          <w:rFonts w:ascii="Roboto" w:hAnsi="Roboto"/>
          <w:b/>
          <w:bCs/>
        </w:rPr>
        <w:t xml:space="preserve"> </w:t>
      </w:r>
      <w:r w:rsidR="00D2300F" w:rsidRPr="003F4F18">
        <w:rPr>
          <w:rFonts w:ascii="Roboto" w:hAnsi="Roboto"/>
          <w:b/>
          <w:bCs/>
        </w:rPr>
        <w:t>Preparation</w:t>
      </w:r>
      <w:r w:rsidR="00D2300F" w:rsidRPr="000133BE">
        <w:rPr>
          <w:rFonts w:ascii="Roboto" w:hAnsi="Roboto"/>
          <w:b/>
          <w:bCs/>
        </w:rPr>
        <w:t>:</w:t>
      </w:r>
      <w:r w:rsidR="007169AA" w:rsidRPr="003F4F18">
        <w:rPr>
          <w:rFonts w:ascii="Roboto" w:hAnsi="Roboto"/>
          <w:b/>
          <w:bCs/>
          <w:lang w:val="bg-BG"/>
        </w:rPr>
        <w:t xml:space="preserve"> </w:t>
      </w:r>
    </w:p>
    <w:p w14:paraId="0B414BF9" w14:textId="77777777" w:rsidR="00410049" w:rsidRPr="00B846F4" w:rsidRDefault="00410049" w:rsidP="00B846F4">
      <w:pPr>
        <w:rPr>
          <w:rFonts w:ascii="Roboto" w:hAnsi="Roboto"/>
        </w:rPr>
      </w:pPr>
      <w:r w:rsidRPr="00B846F4">
        <w:rPr>
          <w:rFonts w:ascii="Roboto" w:hAnsi="Roboto"/>
        </w:rPr>
        <w:t>Students acquire knowledge in advance about directions and instructions on how to reach a particular object.</w:t>
      </w:r>
    </w:p>
    <w:p w14:paraId="397B1447" w14:textId="77777777" w:rsidR="007F35F4" w:rsidRPr="000133BE" w:rsidRDefault="007F35F4" w:rsidP="00E459A9">
      <w:pPr>
        <w:jc w:val="both"/>
        <w:rPr>
          <w:rFonts w:ascii="Roboto" w:hAnsi="Roboto"/>
        </w:rPr>
      </w:pPr>
    </w:p>
    <w:p w14:paraId="41C5C7ED" w14:textId="77777777" w:rsidR="003F4F18" w:rsidRDefault="00D2300F" w:rsidP="00E459A9">
      <w:pPr>
        <w:jc w:val="both"/>
        <w:rPr>
          <w:rFonts w:ascii="Roboto" w:hAnsi="Roboto"/>
          <w:b/>
          <w:bCs/>
          <w:lang w:val="bg-BG"/>
        </w:rPr>
      </w:pPr>
      <w:r>
        <w:rPr>
          <w:rFonts w:ascii="Roboto" w:hAnsi="Roboto"/>
          <w:b/>
          <w:bCs/>
        </w:rPr>
        <w:t>b</w:t>
      </w:r>
      <w:r w:rsidRPr="000133BE">
        <w:rPr>
          <w:rFonts w:ascii="Roboto" w:hAnsi="Roboto"/>
          <w:b/>
          <w:bCs/>
        </w:rPr>
        <w:t xml:space="preserve">. </w:t>
      </w:r>
      <w:r>
        <w:rPr>
          <w:rFonts w:ascii="Roboto" w:hAnsi="Roboto"/>
          <w:b/>
          <w:bCs/>
        </w:rPr>
        <w:t>Star</w:t>
      </w:r>
      <w:r w:rsidRPr="000133BE">
        <w:rPr>
          <w:rFonts w:ascii="Roboto" w:hAnsi="Roboto"/>
          <w:b/>
          <w:bCs/>
        </w:rPr>
        <w:t xml:space="preserve"> </w:t>
      </w:r>
      <w:r>
        <w:rPr>
          <w:rFonts w:ascii="Roboto" w:hAnsi="Roboto"/>
          <w:b/>
          <w:bCs/>
        </w:rPr>
        <w:t>of</w:t>
      </w:r>
      <w:r w:rsidRPr="000133BE">
        <w:rPr>
          <w:rFonts w:ascii="Roboto" w:hAnsi="Roboto"/>
          <w:b/>
          <w:bCs/>
        </w:rPr>
        <w:t xml:space="preserve"> </w:t>
      </w:r>
      <w:r>
        <w:rPr>
          <w:rFonts w:ascii="Roboto" w:hAnsi="Roboto"/>
          <w:b/>
          <w:bCs/>
        </w:rPr>
        <w:t>the</w:t>
      </w:r>
      <w:r w:rsidRPr="000133BE">
        <w:rPr>
          <w:rFonts w:ascii="Roboto" w:hAnsi="Roboto"/>
          <w:b/>
          <w:bCs/>
        </w:rPr>
        <w:t xml:space="preserve"> </w:t>
      </w:r>
      <w:r>
        <w:rPr>
          <w:rFonts w:ascii="Roboto" w:hAnsi="Roboto"/>
          <w:b/>
          <w:bCs/>
        </w:rPr>
        <w:t>game</w:t>
      </w:r>
      <w:r w:rsidRPr="000133BE">
        <w:rPr>
          <w:rFonts w:ascii="Roboto" w:hAnsi="Roboto"/>
          <w:b/>
          <w:bCs/>
        </w:rPr>
        <w:t>:</w:t>
      </w:r>
      <w:r w:rsidR="007169AA">
        <w:rPr>
          <w:rFonts w:ascii="Roboto" w:hAnsi="Roboto"/>
          <w:b/>
          <w:bCs/>
          <w:lang w:val="bg-BG"/>
        </w:rPr>
        <w:t xml:space="preserve"> </w:t>
      </w:r>
    </w:p>
    <w:p w14:paraId="0DA9A415" w14:textId="77777777" w:rsidR="00410049" w:rsidRPr="00B846F4" w:rsidRDefault="00410049" w:rsidP="00C40C2E">
      <w:pPr>
        <w:jc w:val="both"/>
        <w:rPr>
          <w:rFonts w:ascii="Roboto" w:hAnsi="Roboto"/>
        </w:rPr>
      </w:pPr>
      <w:r w:rsidRPr="00B846F4">
        <w:rPr>
          <w:rFonts w:ascii="Roboto" w:hAnsi="Roboto"/>
        </w:rPr>
        <w:t xml:space="preserve">The game is played by two. The other students watch without commenting. </w:t>
      </w:r>
    </w:p>
    <w:p w14:paraId="400862D7" w14:textId="1E0C7038" w:rsidR="00410049" w:rsidRPr="00B846F4" w:rsidRDefault="00410049" w:rsidP="00C40C2E">
      <w:pPr>
        <w:jc w:val="both"/>
        <w:rPr>
          <w:rFonts w:ascii="Roboto" w:hAnsi="Roboto"/>
        </w:rPr>
      </w:pPr>
      <w:r w:rsidRPr="00B846F4">
        <w:rPr>
          <w:rFonts w:ascii="Roboto" w:hAnsi="Roboto"/>
        </w:rPr>
        <w:t>Two children stand by the playing field. Player one gives an instruction to the Player two in English. Guidance can be given before the first move of the robot. Each child chooses by itself the complexity of the destination.</w:t>
      </w:r>
    </w:p>
    <w:p w14:paraId="63E0E4CB" w14:textId="77777777" w:rsidR="007F35F4" w:rsidRPr="000133BE" w:rsidRDefault="007F35F4" w:rsidP="00E459A9">
      <w:pPr>
        <w:jc w:val="both"/>
        <w:rPr>
          <w:rFonts w:ascii="Roboto" w:hAnsi="Roboto"/>
        </w:rPr>
      </w:pPr>
    </w:p>
    <w:p w14:paraId="45B63CF4" w14:textId="77777777" w:rsidR="007F35F4" w:rsidRDefault="00D2300F" w:rsidP="00E459A9">
      <w:pPr>
        <w:jc w:val="both"/>
        <w:rPr>
          <w:rFonts w:ascii="Roboto" w:hAnsi="Roboto"/>
        </w:rPr>
      </w:pPr>
      <w:r>
        <w:rPr>
          <w:rFonts w:ascii="Roboto" w:hAnsi="Roboto"/>
          <w:b/>
          <w:bCs/>
        </w:rPr>
        <w:t>c. Core phase of the Game</w:t>
      </w:r>
    </w:p>
    <w:p w14:paraId="0221010E" w14:textId="77777777" w:rsidR="00B846F4" w:rsidRPr="00B846F4" w:rsidRDefault="00B846F4" w:rsidP="00B846F4">
      <w:pPr>
        <w:jc w:val="both"/>
        <w:rPr>
          <w:rFonts w:ascii="Roboto" w:hAnsi="Roboto"/>
        </w:rPr>
      </w:pPr>
      <w:proofErr w:type="gramStart"/>
      <w:r w:rsidRPr="00B846F4">
        <w:rPr>
          <w:rFonts w:ascii="Roboto" w:hAnsi="Roboto"/>
        </w:rPr>
        <w:t>Player</w:t>
      </w:r>
      <w:proofErr w:type="gramEnd"/>
      <w:r w:rsidRPr="00B846F4">
        <w:rPr>
          <w:rFonts w:ascii="Roboto" w:hAnsi="Roboto"/>
        </w:rPr>
        <w:t xml:space="preserve"> one gives instructions on what moves to make Player two.</w:t>
      </w:r>
    </w:p>
    <w:p w14:paraId="473221B2" w14:textId="77777777" w:rsidR="00B846F4" w:rsidRPr="00B846F4" w:rsidRDefault="00B846F4" w:rsidP="00B846F4">
      <w:pPr>
        <w:jc w:val="both"/>
        <w:rPr>
          <w:rFonts w:ascii="Roboto" w:hAnsi="Roboto"/>
        </w:rPr>
      </w:pPr>
      <w:r w:rsidRPr="00B846F4">
        <w:rPr>
          <w:rFonts w:ascii="Roboto" w:hAnsi="Roboto"/>
        </w:rPr>
        <w:t>Player two listens to the instructions and it is necessary to remember them. He may ask for the instructions to be repeated, but before the actions with the Robot. Player two should move the robot along the specified route and reach the final destination / a certain number /.</w:t>
      </w:r>
    </w:p>
    <w:p w14:paraId="2A0ECB50" w14:textId="34927E87" w:rsidR="007F35F4" w:rsidRPr="000133BE" w:rsidRDefault="00B846F4" w:rsidP="00B846F4">
      <w:pPr>
        <w:jc w:val="both"/>
        <w:rPr>
          <w:rFonts w:ascii="Roboto" w:hAnsi="Roboto"/>
        </w:rPr>
      </w:pPr>
      <w:r w:rsidRPr="00B846F4">
        <w:rPr>
          <w:rFonts w:ascii="Roboto" w:hAnsi="Roboto"/>
        </w:rPr>
        <w:t>Children participate in pairs. For the next participants and so on.</w:t>
      </w:r>
      <w:r>
        <w:rPr>
          <w:rFonts w:ascii="Roboto" w:hAnsi="Roboto"/>
          <w:lang w:val="bg-BG"/>
        </w:rPr>
        <w:t xml:space="preserve"> /</w:t>
      </w:r>
      <w:r w:rsidR="00654E78">
        <w:rPr>
          <w:rFonts w:ascii="Roboto" w:hAnsi="Roboto"/>
          <w:color w:val="FF0000"/>
          <w:lang w:val="bg-BG"/>
        </w:rPr>
        <w:t>снимки 4-5/</w:t>
      </w:r>
    </w:p>
    <w:p w14:paraId="149A8233" w14:textId="77777777" w:rsidR="007F35F4" w:rsidRPr="000133BE" w:rsidRDefault="007F35F4" w:rsidP="00E459A9">
      <w:pPr>
        <w:jc w:val="both"/>
        <w:rPr>
          <w:rFonts w:ascii="Roboto" w:hAnsi="Roboto"/>
        </w:rPr>
      </w:pPr>
    </w:p>
    <w:p w14:paraId="0681929B" w14:textId="77777777" w:rsidR="00C6022F" w:rsidRDefault="00D2300F" w:rsidP="00E459A9">
      <w:pPr>
        <w:jc w:val="both"/>
        <w:rPr>
          <w:rFonts w:ascii="Roboto" w:hAnsi="Roboto"/>
          <w:b/>
          <w:bCs/>
          <w:lang w:val="bg-BG"/>
        </w:rPr>
      </w:pPr>
      <w:r>
        <w:rPr>
          <w:rFonts w:ascii="Roboto" w:hAnsi="Roboto"/>
          <w:b/>
          <w:bCs/>
        </w:rPr>
        <w:t>d</w:t>
      </w:r>
      <w:r w:rsidRPr="00317AE0">
        <w:rPr>
          <w:rFonts w:ascii="Roboto" w:hAnsi="Roboto"/>
          <w:b/>
          <w:bCs/>
          <w:lang w:val="ru-RU"/>
        </w:rPr>
        <w:t xml:space="preserve">. </w:t>
      </w:r>
      <w:r>
        <w:rPr>
          <w:rFonts w:ascii="Roboto" w:hAnsi="Roboto"/>
          <w:b/>
          <w:bCs/>
        </w:rPr>
        <w:t>Conclusion</w:t>
      </w:r>
      <w:r w:rsidRPr="00317AE0">
        <w:rPr>
          <w:rFonts w:ascii="Roboto" w:hAnsi="Roboto"/>
          <w:b/>
          <w:bCs/>
          <w:lang w:val="ru-RU"/>
        </w:rPr>
        <w:t>:</w:t>
      </w:r>
      <w:r w:rsidR="00317AE0">
        <w:rPr>
          <w:rFonts w:ascii="Roboto" w:hAnsi="Roboto"/>
          <w:b/>
          <w:bCs/>
          <w:lang w:val="bg-BG"/>
        </w:rPr>
        <w:t xml:space="preserve"> </w:t>
      </w:r>
    </w:p>
    <w:p w14:paraId="668CBA40" w14:textId="3F9A1F2E" w:rsidR="00B846F4" w:rsidRPr="00B846F4" w:rsidRDefault="00B846F4" w:rsidP="002F1D83">
      <w:pPr>
        <w:jc w:val="both"/>
        <w:rPr>
          <w:rFonts w:ascii="Roboto" w:hAnsi="Roboto"/>
        </w:rPr>
      </w:pPr>
      <w:r w:rsidRPr="00B846F4">
        <w:rPr>
          <w:rFonts w:ascii="Roboto" w:hAnsi="Roboto"/>
        </w:rPr>
        <w:t xml:space="preserve">Students are </w:t>
      </w:r>
      <w:proofErr w:type="gramStart"/>
      <w:r w:rsidRPr="00B846F4">
        <w:rPr>
          <w:rFonts w:ascii="Roboto" w:hAnsi="Roboto"/>
        </w:rPr>
        <w:t>motivated  to</w:t>
      </w:r>
      <w:proofErr w:type="gramEnd"/>
      <w:r w:rsidRPr="00B846F4">
        <w:rPr>
          <w:rFonts w:ascii="Roboto" w:hAnsi="Roboto"/>
        </w:rPr>
        <w:t xml:space="preserve"> structure and explain in English as a complex  route as possible. </w:t>
      </w:r>
    </w:p>
    <w:p w14:paraId="3FD22149" w14:textId="77777777" w:rsidR="00B846F4" w:rsidRPr="00B846F4" w:rsidRDefault="00B846F4" w:rsidP="002F1D83">
      <w:pPr>
        <w:jc w:val="both"/>
        <w:rPr>
          <w:rFonts w:ascii="Roboto" w:hAnsi="Roboto"/>
        </w:rPr>
      </w:pPr>
      <w:r w:rsidRPr="00B846F4">
        <w:rPr>
          <w:rFonts w:ascii="Roboto" w:hAnsi="Roboto"/>
        </w:rPr>
        <w:t xml:space="preserve">They are provoked to use their knowledge in a fun environment, to self-assess their abilities, to speak and listen to English. </w:t>
      </w:r>
    </w:p>
    <w:p w14:paraId="7B53C6E8" w14:textId="5802A6DE" w:rsidR="00B846F4" w:rsidRPr="00B846F4" w:rsidRDefault="00B846F4" w:rsidP="002F1D83">
      <w:pPr>
        <w:jc w:val="both"/>
        <w:rPr>
          <w:rFonts w:ascii="Roboto" w:hAnsi="Roboto"/>
        </w:rPr>
      </w:pPr>
      <w:r w:rsidRPr="00B846F4">
        <w:rPr>
          <w:rFonts w:ascii="Roboto" w:hAnsi="Roboto"/>
        </w:rPr>
        <w:t>He exercises direct oral communication, and each student makes his assignment according to his or her expressive abilities.</w:t>
      </w:r>
    </w:p>
    <w:p w14:paraId="1F81A378" w14:textId="77777777" w:rsidR="007F35F4" w:rsidRPr="000133BE" w:rsidRDefault="007F35F4">
      <w:pPr>
        <w:rPr>
          <w:b/>
          <w:bCs/>
        </w:rPr>
      </w:pPr>
    </w:p>
    <w:p w14:paraId="4B690191" w14:textId="77777777" w:rsidR="007F35F4" w:rsidRDefault="00D2300F" w:rsidP="00C07F3E">
      <w:pPr>
        <w:jc w:val="both"/>
        <w:rPr>
          <w:rFonts w:ascii="Roboto" w:hAnsi="Roboto"/>
          <w:b/>
          <w:bCs/>
          <w:color w:val="17178A"/>
          <w:sz w:val="28"/>
          <w:szCs w:val="28"/>
          <w:lang w:val="bg-BG"/>
        </w:rPr>
      </w:pPr>
      <w:r>
        <w:rPr>
          <w:rFonts w:ascii="Roboto" w:hAnsi="Roboto"/>
          <w:b/>
          <w:bCs/>
          <w:color w:val="17178A"/>
          <w:sz w:val="28"/>
          <w:szCs w:val="28"/>
        </w:rPr>
        <w:t>Variants</w:t>
      </w:r>
    </w:p>
    <w:p w14:paraId="79388927" w14:textId="77777777" w:rsidR="00B846F4" w:rsidRPr="003F4F18" w:rsidRDefault="00B846F4" w:rsidP="009718D4">
      <w:pPr>
        <w:jc w:val="both"/>
        <w:rPr>
          <w:rFonts w:ascii="Roboto" w:hAnsi="Roboto"/>
          <w:sz w:val="28"/>
          <w:szCs w:val="28"/>
          <w:lang w:val="bg-BG"/>
        </w:rPr>
      </w:pPr>
      <w:r w:rsidRPr="003F4F18">
        <w:rPr>
          <w:sz w:val="28"/>
          <w:szCs w:val="28"/>
          <w:lang w:val="en"/>
        </w:rPr>
        <w:lastRenderedPageBreak/>
        <w:t xml:space="preserve">The game is suitable for learning and applying navigation in kindergarten, geography classes and various foreign languages. </w:t>
      </w:r>
    </w:p>
    <w:p w14:paraId="156C48E2" w14:textId="54225666" w:rsidR="007F35F4" w:rsidRPr="000133BE" w:rsidRDefault="000133BE" w:rsidP="00C07F3E">
      <w:pPr>
        <w:jc w:val="both"/>
        <w:rPr>
          <w:rFonts w:ascii="Roboto" w:eastAsia="Museo 300" w:hAnsi="Roboto" w:cs="Arial"/>
          <w:b/>
          <w:bCs/>
          <w:color w:val="000000" w:themeColor="text1"/>
          <w:sz w:val="20"/>
          <w:szCs w:val="20"/>
          <w:lang w:eastAsia="en-GB"/>
        </w:rPr>
      </w:pPr>
      <w:r>
        <w:rPr>
          <w:rFonts w:ascii="Roboto" w:eastAsia="Museo 300" w:hAnsi="Roboto" w:cs="Arial"/>
          <w:b/>
          <w:bCs/>
          <w:noProof/>
          <w:color w:val="000000" w:themeColor="text1"/>
          <w:sz w:val="20"/>
          <w:szCs w:val="20"/>
          <w:lang w:eastAsia="en-GB"/>
        </w:rPr>
        <w:drawing>
          <wp:inline distT="0" distB="0" distL="0" distR="0" wp14:anchorId="67283509" wp14:editId="5E07E448">
            <wp:extent cx="1679171" cy="1259378"/>
            <wp:effectExtent l="0" t="0" r="0" b="0"/>
            <wp:docPr id="1193968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968272" name="Picture 1193968272"/>
                    <pic:cNvPicPr/>
                  </pic:nvPicPr>
                  <pic:blipFill>
                    <a:blip r:embed="rId5">
                      <a:extLst>
                        <a:ext uri="{28A0092B-C50C-407E-A947-70E740481C1C}">
                          <a14:useLocalDpi xmlns:a14="http://schemas.microsoft.com/office/drawing/2010/main" val="0"/>
                        </a:ext>
                      </a:extLst>
                    </a:blip>
                    <a:stretch>
                      <a:fillRect/>
                    </a:stretch>
                  </pic:blipFill>
                  <pic:spPr>
                    <a:xfrm>
                      <a:off x="0" y="0"/>
                      <a:ext cx="1679171" cy="1259378"/>
                    </a:xfrm>
                    <a:prstGeom prst="rect">
                      <a:avLst/>
                    </a:prstGeom>
                  </pic:spPr>
                </pic:pic>
              </a:graphicData>
            </a:graphic>
          </wp:inline>
        </w:drawing>
      </w:r>
      <w:r>
        <w:rPr>
          <w:rFonts w:ascii="Roboto" w:eastAsia="Museo 300" w:hAnsi="Roboto" w:cs="Arial"/>
          <w:b/>
          <w:bCs/>
          <w:noProof/>
          <w:color w:val="000000" w:themeColor="text1"/>
          <w:sz w:val="20"/>
          <w:szCs w:val="20"/>
          <w:lang w:eastAsia="en-GB"/>
        </w:rPr>
        <w:drawing>
          <wp:inline distT="0" distB="0" distL="0" distR="0" wp14:anchorId="3BEDC5BA" wp14:editId="14701487">
            <wp:extent cx="1824644" cy="1367444"/>
            <wp:effectExtent l="0" t="0" r="4445" b="4445"/>
            <wp:docPr id="1603346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34674" name="Picture 160334674"/>
                    <pic:cNvPicPr/>
                  </pic:nvPicPr>
                  <pic:blipFill>
                    <a:blip r:embed="rId6">
                      <a:extLst>
                        <a:ext uri="{28A0092B-C50C-407E-A947-70E740481C1C}">
                          <a14:useLocalDpi xmlns:a14="http://schemas.microsoft.com/office/drawing/2010/main" val="0"/>
                        </a:ext>
                      </a:extLst>
                    </a:blip>
                    <a:stretch>
                      <a:fillRect/>
                    </a:stretch>
                  </pic:blipFill>
                  <pic:spPr>
                    <a:xfrm>
                      <a:off x="0" y="0"/>
                      <a:ext cx="1824644" cy="1367444"/>
                    </a:xfrm>
                    <a:prstGeom prst="rect">
                      <a:avLst/>
                    </a:prstGeom>
                  </pic:spPr>
                </pic:pic>
              </a:graphicData>
            </a:graphic>
          </wp:inline>
        </w:drawing>
      </w:r>
      <w:r>
        <w:rPr>
          <w:rFonts w:ascii="Roboto" w:eastAsia="Museo 300" w:hAnsi="Roboto" w:cs="Arial"/>
          <w:b/>
          <w:bCs/>
          <w:noProof/>
          <w:color w:val="000000" w:themeColor="text1"/>
          <w:sz w:val="20"/>
          <w:szCs w:val="20"/>
          <w:lang w:eastAsia="en-GB"/>
        </w:rPr>
        <w:drawing>
          <wp:inline distT="0" distB="0" distL="0" distR="0" wp14:anchorId="74F6BF8D" wp14:editId="2AD03BBD">
            <wp:extent cx="2069869" cy="1554480"/>
            <wp:effectExtent l="0" t="0" r="6985" b="7620"/>
            <wp:docPr id="7689304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930464" name="Picture 768930464"/>
                    <pic:cNvPicPr/>
                  </pic:nvPicPr>
                  <pic:blipFill>
                    <a:blip r:embed="rId7">
                      <a:extLst>
                        <a:ext uri="{28A0092B-C50C-407E-A947-70E740481C1C}">
                          <a14:useLocalDpi xmlns:a14="http://schemas.microsoft.com/office/drawing/2010/main" val="0"/>
                        </a:ext>
                      </a:extLst>
                    </a:blip>
                    <a:stretch>
                      <a:fillRect/>
                    </a:stretch>
                  </pic:blipFill>
                  <pic:spPr>
                    <a:xfrm>
                      <a:off x="0" y="0"/>
                      <a:ext cx="2069869" cy="1554480"/>
                    </a:xfrm>
                    <a:prstGeom prst="rect">
                      <a:avLst/>
                    </a:prstGeom>
                  </pic:spPr>
                </pic:pic>
              </a:graphicData>
            </a:graphic>
          </wp:inline>
        </w:drawing>
      </w:r>
      <w:r>
        <w:rPr>
          <w:rFonts w:ascii="Roboto" w:eastAsia="Museo 300" w:hAnsi="Roboto" w:cs="Arial"/>
          <w:b/>
          <w:bCs/>
          <w:noProof/>
          <w:color w:val="000000" w:themeColor="text1"/>
          <w:sz w:val="20"/>
          <w:szCs w:val="20"/>
          <w:lang w:eastAsia="en-GB"/>
        </w:rPr>
        <w:drawing>
          <wp:inline distT="0" distB="0" distL="0" distR="0" wp14:anchorId="026F80A8" wp14:editId="11907A16">
            <wp:extent cx="1450571" cy="1176251"/>
            <wp:effectExtent l="0" t="0" r="0" b="5080"/>
            <wp:docPr id="15626336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633633" name="Picture 1562633633"/>
                    <pic:cNvPicPr/>
                  </pic:nvPicPr>
                  <pic:blipFill>
                    <a:blip r:embed="rId8">
                      <a:extLst>
                        <a:ext uri="{28A0092B-C50C-407E-A947-70E740481C1C}">
                          <a14:useLocalDpi xmlns:a14="http://schemas.microsoft.com/office/drawing/2010/main" val="0"/>
                        </a:ext>
                      </a:extLst>
                    </a:blip>
                    <a:stretch>
                      <a:fillRect/>
                    </a:stretch>
                  </pic:blipFill>
                  <pic:spPr>
                    <a:xfrm>
                      <a:off x="0" y="0"/>
                      <a:ext cx="1450571" cy="1176251"/>
                    </a:xfrm>
                    <a:prstGeom prst="rect">
                      <a:avLst/>
                    </a:prstGeom>
                  </pic:spPr>
                </pic:pic>
              </a:graphicData>
            </a:graphic>
          </wp:inline>
        </w:drawing>
      </w:r>
      <w:r>
        <w:rPr>
          <w:rFonts w:ascii="Roboto" w:eastAsia="Museo 300" w:hAnsi="Roboto" w:cs="Arial"/>
          <w:b/>
          <w:bCs/>
          <w:noProof/>
          <w:color w:val="000000" w:themeColor="text1"/>
          <w:sz w:val="20"/>
          <w:szCs w:val="20"/>
          <w:lang w:eastAsia="en-GB"/>
        </w:rPr>
        <w:drawing>
          <wp:inline distT="0" distB="0" distL="0" distR="0" wp14:anchorId="44595CEA" wp14:editId="48FFA923">
            <wp:extent cx="6332220" cy="3561715"/>
            <wp:effectExtent l="0" t="0" r="0" b="635"/>
            <wp:docPr id="13075190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19064" name="Picture 1307519064"/>
                    <pic:cNvPicPr/>
                  </pic:nvPicPr>
                  <pic:blipFill>
                    <a:blip r:embed="rId9">
                      <a:extLst>
                        <a:ext uri="{28A0092B-C50C-407E-A947-70E740481C1C}">
                          <a14:useLocalDpi xmlns:a14="http://schemas.microsoft.com/office/drawing/2010/main" val="0"/>
                        </a:ext>
                      </a:extLst>
                    </a:blip>
                    <a:stretch>
                      <a:fillRect/>
                    </a:stretch>
                  </pic:blipFill>
                  <pic:spPr>
                    <a:xfrm>
                      <a:off x="0" y="0"/>
                      <a:ext cx="6332220" cy="3561715"/>
                    </a:xfrm>
                    <a:prstGeom prst="rect">
                      <a:avLst/>
                    </a:prstGeom>
                  </pic:spPr>
                </pic:pic>
              </a:graphicData>
            </a:graphic>
          </wp:inline>
        </w:drawing>
      </w:r>
    </w:p>
    <w:sectPr w:rsidR="007F35F4" w:rsidRPr="000133BE" w:rsidSect="007F35F4">
      <w:pgSz w:w="12240" w:h="15840"/>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Noto Sans CJK SC">
    <w:altName w:val="Times New Roman"/>
    <w:panose1 w:val="00000000000000000000"/>
    <w:charset w:val="00"/>
    <w:family w:val="roman"/>
    <w:notTrueType/>
    <w:pitch w:val="default"/>
  </w:font>
  <w:font w:name="Liberation Sans">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Museo 300">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D49BD"/>
    <w:multiLevelType w:val="multilevel"/>
    <w:tmpl w:val="13FACB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0A09E4"/>
    <w:multiLevelType w:val="multilevel"/>
    <w:tmpl w:val="29028E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B5C7C8A"/>
    <w:multiLevelType w:val="multilevel"/>
    <w:tmpl w:val="3B2C574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F0B42C7"/>
    <w:multiLevelType w:val="hybridMultilevel"/>
    <w:tmpl w:val="D3E6A7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1C713B"/>
    <w:multiLevelType w:val="multilevel"/>
    <w:tmpl w:val="64D261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C601E0F"/>
    <w:multiLevelType w:val="multilevel"/>
    <w:tmpl w:val="C0F033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EB83FAA"/>
    <w:multiLevelType w:val="multilevel"/>
    <w:tmpl w:val="26A613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37076264">
    <w:abstractNumId w:val="6"/>
  </w:num>
  <w:num w:numId="2" w16cid:durableId="1038552805">
    <w:abstractNumId w:val="5"/>
  </w:num>
  <w:num w:numId="3" w16cid:durableId="1532105524">
    <w:abstractNumId w:val="2"/>
  </w:num>
  <w:num w:numId="4" w16cid:durableId="1196772809">
    <w:abstractNumId w:val="1"/>
  </w:num>
  <w:num w:numId="5" w16cid:durableId="67579776">
    <w:abstractNumId w:val="2"/>
    <w:lvlOverride w:ilvl="0">
      <w:startOverride w:val="1"/>
    </w:lvlOverride>
  </w:num>
  <w:num w:numId="6" w16cid:durableId="463431290">
    <w:abstractNumId w:val="3"/>
  </w:num>
  <w:num w:numId="7" w16cid:durableId="1582565156">
    <w:abstractNumId w:val="0"/>
  </w:num>
  <w:num w:numId="8" w16cid:durableId="1552232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F4"/>
    <w:rsid w:val="000133BE"/>
    <w:rsid w:val="000A6DCB"/>
    <w:rsid w:val="000D14B2"/>
    <w:rsid w:val="002A0CC9"/>
    <w:rsid w:val="00317AE0"/>
    <w:rsid w:val="003B6112"/>
    <w:rsid w:val="003F4F18"/>
    <w:rsid w:val="003F65F4"/>
    <w:rsid w:val="00410049"/>
    <w:rsid w:val="00475899"/>
    <w:rsid w:val="00494304"/>
    <w:rsid w:val="00557320"/>
    <w:rsid w:val="00654E78"/>
    <w:rsid w:val="007169AA"/>
    <w:rsid w:val="007F35F4"/>
    <w:rsid w:val="009637B3"/>
    <w:rsid w:val="00AF77EF"/>
    <w:rsid w:val="00B846F4"/>
    <w:rsid w:val="00B95891"/>
    <w:rsid w:val="00C07F3E"/>
    <w:rsid w:val="00C14E1A"/>
    <w:rsid w:val="00C4203A"/>
    <w:rsid w:val="00C6022F"/>
    <w:rsid w:val="00D11C91"/>
    <w:rsid w:val="00D2300F"/>
    <w:rsid w:val="00D373EB"/>
    <w:rsid w:val="00E459A9"/>
    <w:rsid w:val="00EE503E"/>
    <w:rsid w:val="00F6095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21D0"/>
  <w15:docId w15:val="{4101236A-795C-4B1C-86C7-BCFA7FF9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Заглавие 21"/>
    <w:basedOn w:val="Titolo"/>
    <w:next w:val="BodyText"/>
    <w:qFormat/>
    <w:rsid w:val="007F35F4"/>
    <w:pPr>
      <w:tabs>
        <w:tab w:val="num" w:pos="0"/>
      </w:tabs>
      <w:spacing w:before="200"/>
      <w:outlineLvl w:val="1"/>
    </w:pPr>
    <w:rPr>
      <w:rFonts w:ascii="Verdana" w:hAnsi="Verdana"/>
      <w:b/>
      <w:color w:val="17178A"/>
      <w:sz w:val="32"/>
      <w:szCs w:val="32"/>
    </w:rPr>
  </w:style>
  <w:style w:type="paragraph" w:customStyle="1" w:styleId="Titolo">
    <w:name w:val="Titolo"/>
    <w:basedOn w:val="Normal"/>
    <w:next w:val="BodyText"/>
    <w:qFormat/>
    <w:rsid w:val="007F35F4"/>
    <w:pPr>
      <w:keepNext/>
      <w:spacing w:before="240" w:after="120"/>
    </w:pPr>
    <w:rPr>
      <w:rFonts w:ascii="Liberation Sans" w:eastAsia="Noto Sans CJK SC" w:hAnsi="Liberation Sans"/>
      <w:sz w:val="28"/>
      <w:szCs w:val="28"/>
    </w:rPr>
  </w:style>
  <w:style w:type="paragraph" w:styleId="BodyText">
    <w:name w:val="Body Text"/>
    <w:basedOn w:val="Normal"/>
    <w:rsid w:val="007F35F4"/>
    <w:pPr>
      <w:spacing w:after="140" w:line="276" w:lineRule="auto"/>
    </w:pPr>
  </w:style>
  <w:style w:type="paragraph" w:styleId="List">
    <w:name w:val="List"/>
    <w:basedOn w:val="BodyText"/>
    <w:rsid w:val="007F35F4"/>
  </w:style>
  <w:style w:type="paragraph" w:customStyle="1" w:styleId="1">
    <w:name w:val="Надпис1"/>
    <w:basedOn w:val="Normal"/>
    <w:qFormat/>
    <w:rsid w:val="007F35F4"/>
    <w:pPr>
      <w:suppressLineNumbers/>
      <w:spacing w:before="120" w:after="120"/>
    </w:pPr>
    <w:rPr>
      <w:i/>
      <w:iCs/>
    </w:rPr>
  </w:style>
  <w:style w:type="paragraph" w:customStyle="1" w:styleId="Indice">
    <w:name w:val="Indice"/>
    <w:basedOn w:val="Normal"/>
    <w:qFormat/>
    <w:rsid w:val="007F35F4"/>
    <w:pPr>
      <w:suppressLineNumbers/>
    </w:pPr>
  </w:style>
  <w:style w:type="paragraph" w:styleId="BalloonText">
    <w:name w:val="Balloon Text"/>
    <w:basedOn w:val="Normal"/>
    <w:link w:val="BalloonTextChar"/>
    <w:uiPriority w:val="99"/>
    <w:semiHidden/>
    <w:unhideWhenUsed/>
    <w:rsid w:val="00B95891"/>
    <w:rPr>
      <w:rFonts w:ascii="Tahoma" w:hAnsi="Tahoma" w:cs="Mangal"/>
      <w:sz w:val="16"/>
      <w:szCs w:val="14"/>
    </w:rPr>
  </w:style>
  <w:style w:type="character" w:customStyle="1" w:styleId="BalloonTextChar">
    <w:name w:val="Balloon Text Char"/>
    <w:basedOn w:val="DefaultParagraphFont"/>
    <w:link w:val="BalloonText"/>
    <w:uiPriority w:val="99"/>
    <w:semiHidden/>
    <w:rsid w:val="00B95891"/>
    <w:rPr>
      <w:rFonts w:ascii="Tahoma" w:hAnsi="Tahoma" w:cs="Mangal"/>
      <w:sz w:val="16"/>
      <w:szCs w:val="14"/>
    </w:rPr>
  </w:style>
  <w:style w:type="paragraph" w:styleId="ListParagraph">
    <w:name w:val="List Paragraph"/>
    <w:basedOn w:val="Normal"/>
    <w:uiPriority w:val="34"/>
    <w:qFormat/>
    <w:rsid w:val="003F4F1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316</Words>
  <Characters>1802</Characters>
  <Application>Microsoft Office Word</Application>
  <DocSecurity>0</DocSecurity>
  <Lines>15</Lines>
  <Paragraphs>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Milli</dc:creator>
  <cp:lastModifiedBy>Master_Pi</cp:lastModifiedBy>
  <cp:revision>4</cp:revision>
  <dcterms:created xsi:type="dcterms:W3CDTF">2023-07-12T11:53:00Z</dcterms:created>
  <dcterms:modified xsi:type="dcterms:W3CDTF">2023-07-12T17:34:00Z</dcterms:modified>
  <dc:language>en-US</dc:language>
</cp:coreProperties>
</file>